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AAC" w:rsidRPr="000B7AAC" w:rsidRDefault="000B7AAC" w:rsidP="000B7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AAC">
        <w:rPr>
          <w:rFonts w:ascii="Times New Roman" w:hAnsi="Times New Roman" w:cs="Times New Roman"/>
          <w:b/>
          <w:sz w:val="28"/>
          <w:szCs w:val="28"/>
        </w:rPr>
        <w:t xml:space="preserve">Олимпиада </w:t>
      </w:r>
      <w:proofErr w:type="spellStart"/>
      <w:r w:rsidRPr="000B7AAC">
        <w:rPr>
          <w:rFonts w:ascii="Times New Roman" w:hAnsi="Times New Roman" w:cs="Times New Roman"/>
          <w:b/>
          <w:sz w:val="28"/>
          <w:szCs w:val="28"/>
        </w:rPr>
        <w:t>ИИиС</w:t>
      </w:r>
      <w:proofErr w:type="spellEnd"/>
      <w:r w:rsidRPr="000B7A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B7AAC">
        <w:rPr>
          <w:rFonts w:ascii="Times New Roman" w:hAnsi="Times New Roman" w:cs="Times New Roman"/>
          <w:b/>
          <w:sz w:val="28"/>
          <w:szCs w:val="28"/>
        </w:rPr>
        <w:t>УдГУ</w:t>
      </w:r>
      <w:proofErr w:type="spellEnd"/>
      <w:r w:rsidRPr="000B7AAC">
        <w:rPr>
          <w:rFonts w:ascii="Times New Roman" w:hAnsi="Times New Roman" w:cs="Times New Roman"/>
          <w:b/>
          <w:sz w:val="28"/>
          <w:szCs w:val="28"/>
        </w:rPr>
        <w:t xml:space="preserve"> им. Б.Г. </w:t>
      </w:r>
      <w:proofErr w:type="spellStart"/>
      <w:r w:rsidRPr="000B7AAC">
        <w:rPr>
          <w:rFonts w:ascii="Times New Roman" w:hAnsi="Times New Roman" w:cs="Times New Roman"/>
          <w:b/>
          <w:sz w:val="28"/>
          <w:szCs w:val="28"/>
        </w:rPr>
        <w:t>Плющевского</w:t>
      </w:r>
      <w:proofErr w:type="spellEnd"/>
      <w:r w:rsidRPr="000B7AAC">
        <w:rPr>
          <w:rFonts w:ascii="Times New Roman" w:hAnsi="Times New Roman" w:cs="Times New Roman"/>
          <w:b/>
          <w:sz w:val="28"/>
          <w:szCs w:val="28"/>
        </w:rPr>
        <w:t xml:space="preserve"> - 2022</w:t>
      </w:r>
    </w:p>
    <w:p w:rsidR="000B7AAC" w:rsidRPr="000B7AAC" w:rsidRDefault="000B7AAC" w:rsidP="000B7A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AAC">
        <w:rPr>
          <w:rFonts w:ascii="Times New Roman" w:hAnsi="Times New Roman" w:cs="Times New Roman"/>
          <w:b/>
          <w:sz w:val="28"/>
          <w:szCs w:val="28"/>
        </w:rPr>
        <w:t>Задания заочного тура по обществознанию</w:t>
      </w:r>
    </w:p>
    <w:p w:rsidR="000B7AAC" w:rsidRPr="000B7AAC" w:rsidRDefault="000B7AAC" w:rsidP="000B7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7AAC" w:rsidRPr="000B7AAC" w:rsidRDefault="000B7AAC" w:rsidP="000B7AAC">
      <w:pPr>
        <w:rPr>
          <w:rFonts w:ascii="Times New Roman" w:hAnsi="Times New Roman" w:cs="Times New Roman"/>
          <w:sz w:val="28"/>
          <w:szCs w:val="28"/>
        </w:rPr>
      </w:pPr>
      <w:r w:rsidRPr="000B7AAC">
        <w:rPr>
          <w:rFonts w:ascii="Times New Roman" w:hAnsi="Times New Roman" w:cs="Times New Roman"/>
          <w:sz w:val="28"/>
          <w:szCs w:val="28"/>
        </w:rPr>
        <w:t xml:space="preserve">Уважаемые участники олимпиады! </w:t>
      </w:r>
    </w:p>
    <w:p w:rsidR="000B7AAC" w:rsidRPr="000B7AAC" w:rsidRDefault="000B7AAC" w:rsidP="000B7AAC">
      <w:pPr>
        <w:rPr>
          <w:rFonts w:ascii="Times New Roman" w:hAnsi="Times New Roman" w:cs="Times New Roman"/>
          <w:sz w:val="28"/>
          <w:szCs w:val="28"/>
        </w:rPr>
      </w:pPr>
      <w:r w:rsidRPr="000B7AAC">
        <w:rPr>
          <w:rFonts w:ascii="Times New Roman" w:hAnsi="Times New Roman" w:cs="Times New Roman"/>
          <w:sz w:val="28"/>
          <w:szCs w:val="28"/>
        </w:rPr>
        <w:t>Заполните, пожалуйста, информацию о себе в правом столбце, чтобы мы могли принять вашу работу к проверке:</w:t>
      </w:r>
    </w:p>
    <w:p w:rsidR="000B7AAC" w:rsidRPr="000B7AAC" w:rsidRDefault="000B7AAC" w:rsidP="000B7AA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B7AAC" w:rsidRPr="000B7AAC" w:rsidTr="00D36563">
        <w:tc>
          <w:tcPr>
            <w:tcW w:w="4927" w:type="dxa"/>
            <w:shd w:val="clear" w:color="auto" w:fill="auto"/>
          </w:tcPr>
          <w:p w:rsidR="000B7AAC" w:rsidRPr="000B7AAC" w:rsidRDefault="000B7AAC" w:rsidP="00D3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AA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927" w:type="dxa"/>
            <w:shd w:val="clear" w:color="auto" w:fill="auto"/>
          </w:tcPr>
          <w:p w:rsidR="000B7AAC" w:rsidRPr="000B7AAC" w:rsidRDefault="000B7AAC" w:rsidP="00D36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AAC" w:rsidRPr="000B7AAC" w:rsidTr="00D36563">
        <w:tc>
          <w:tcPr>
            <w:tcW w:w="4927" w:type="dxa"/>
            <w:shd w:val="clear" w:color="auto" w:fill="auto"/>
          </w:tcPr>
          <w:p w:rsidR="000B7AAC" w:rsidRPr="000B7AAC" w:rsidRDefault="000B7AAC" w:rsidP="00D3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AAC">
              <w:rPr>
                <w:rFonts w:ascii="Times New Roman" w:hAnsi="Times New Roman" w:cs="Times New Roman"/>
                <w:sz w:val="28"/>
                <w:szCs w:val="28"/>
              </w:rPr>
              <w:t xml:space="preserve">Населённый пункт </w:t>
            </w:r>
          </w:p>
        </w:tc>
        <w:tc>
          <w:tcPr>
            <w:tcW w:w="4927" w:type="dxa"/>
            <w:shd w:val="clear" w:color="auto" w:fill="auto"/>
          </w:tcPr>
          <w:p w:rsidR="000B7AAC" w:rsidRPr="000B7AAC" w:rsidRDefault="000B7AAC" w:rsidP="00D36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AAC" w:rsidRPr="000B7AAC" w:rsidTr="00D36563">
        <w:tc>
          <w:tcPr>
            <w:tcW w:w="4927" w:type="dxa"/>
            <w:shd w:val="clear" w:color="auto" w:fill="auto"/>
          </w:tcPr>
          <w:p w:rsidR="000B7AAC" w:rsidRPr="000B7AAC" w:rsidRDefault="000B7AAC" w:rsidP="00D3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AAC">
              <w:rPr>
                <w:rFonts w:ascii="Times New Roman" w:hAnsi="Times New Roman" w:cs="Times New Roman"/>
                <w:sz w:val="28"/>
                <w:szCs w:val="28"/>
              </w:rPr>
              <w:t>Школа, в которой вы учитесь</w:t>
            </w:r>
          </w:p>
        </w:tc>
        <w:tc>
          <w:tcPr>
            <w:tcW w:w="4927" w:type="dxa"/>
            <w:shd w:val="clear" w:color="auto" w:fill="auto"/>
          </w:tcPr>
          <w:p w:rsidR="000B7AAC" w:rsidRPr="000B7AAC" w:rsidRDefault="000B7AAC" w:rsidP="00D36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AAC" w:rsidRPr="000B7AAC" w:rsidTr="00D36563">
        <w:tc>
          <w:tcPr>
            <w:tcW w:w="4927" w:type="dxa"/>
            <w:shd w:val="clear" w:color="auto" w:fill="auto"/>
          </w:tcPr>
          <w:p w:rsidR="000B7AAC" w:rsidRPr="000B7AAC" w:rsidRDefault="000B7AAC" w:rsidP="00D3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AA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927" w:type="dxa"/>
            <w:shd w:val="clear" w:color="auto" w:fill="auto"/>
          </w:tcPr>
          <w:p w:rsidR="000B7AAC" w:rsidRPr="000B7AAC" w:rsidRDefault="000B7AAC" w:rsidP="00D36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AAC" w:rsidRPr="000B7AAC" w:rsidTr="00D36563">
        <w:tc>
          <w:tcPr>
            <w:tcW w:w="4927" w:type="dxa"/>
            <w:shd w:val="clear" w:color="auto" w:fill="auto"/>
          </w:tcPr>
          <w:p w:rsidR="000B7AAC" w:rsidRPr="000B7AAC" w:rsidRDefault="000B7AAC" w:rsidP="00D3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A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0B7A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B7AAC" w:rsidRPr="000B7AAC" w:rsidRDefault="000B7AAC" w:rsidP="00D36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AAC" w:rsidRPr="000B7AAC" w:rsidTr="00D36563">
        <w:tc>
          <w:tcPr>
            <w:tcW w:w="4927" w:type="dxa"/>
            <w:shd w:val="clear" w:color="auto" w:fill="auto"/>
          </w:tcPr>
          <w:p w:rsidR="000B7AAC" w:rsidRPr="000B7AAC" w:rsidRDefault="000B7AAC" w:rsidP="00D36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7AAC">
              <w:rPr>
                <w:rFonts w:ascii="Times New Roman" w:hAnsi="Times New Roman" w:cs="Times New Roman"/>
                <w:sz w:val="28"/>
                <w:szCs w:val="28"/>
              </w:rPr>
              <w:t>Другие способы связи с вами (по желанию)</w:t>
            </w:r>
          </w:p>
        </w:tc>
        <w:tc>
          <w:tcPr>
            <w:tcW w:w="4927" w:type="dxa"/>
            <w:shd w:val="clear" w:color="auto" w:fill="auto"/>
          </w:tcPr>
          <w:p w:rsidR="000B7AAC" w:rsidRPr="000B7AAC" w:rsidRDefault="000B7AAC" w:rsidP="00D36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7AAC" w:rsidRPr="000B7AAC" w:rsidRDefault="000B7AAC" w:rsidP="000B7AAC">
      <w:pPr>
        <w:rPr>
          <w:rFonts w:ascii="Times New Roman" w:hAnsi="Times New Roman" w:cs="Times New Roman"/>
          <w:sz w:val="28"/>
          <w:szCs w:val="28"/>
        </w:rPr>
      </w:pPr>
    </w:p>
    <w:p w:rsidR="000B7AAC" w:rsidRPr="000B7AAC" w:rsidRDefault="000B7AAC" w:rsidP="000B7AAC">
      <w:pPr>
        <w:rPr>
          <w:rFonts w:ascii="Times New Roman" w:hAnsi="Times New Roman" w:cs="Times New Roman"/>
          <w:sz w:val="28"/>
          <w:szCs w:val="28"/>
        </w:rPr>
      </w:pPr>
      <w:r w:rsidRPr="000B7AAC">
        <w:rPr>
          <w:rFonts w:ascii="Times New Roman" w:hAnsi="Times New Roman" w:cs="Times New Roman"/>
          <w:sz w:val="28"/>
          <w:szCs w:val="28"/>
        </w:rPr>
        <w:t>Теперь переименуйте этот файл, поставив в его названии вместо «________» свою фамилию и инициалы. После этого можете приступать к выполнению заданий:</w:t>
      </w:r>
    </w:p>
    <w:p w:rsidR="000B7AAC" w:rsidRPr="000B7AAC" w:rsidRDefault="000B7AAC" w:rsidP="000B7AAC">
      <w:pPr>
        <w:rPr>
          <w:rFonts w:ascii="Times New Roman" w:hAnsi="Times New Roman" w:cs="Times New Roman"/>
          <w:sz w:val="28"/>
          <w:szCs w:val="28"/>
        </w:rPr>
      </w:pPr>
    </w:p>
    <w:p w:rsidR="000B7AAC" w:rsidRPr="000B7AAC" w:rsidRDefault="000B7AAC" w:rsidP="000B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A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текст и выполните задания к нему. В процессе работы вы можете использовать ресурсы интернета, пользоваться учебниками и любой необходимой вам литературой.</w:t>
      </w:r>
    </w:p>
    <w:p w:rsidR="000B7AAC" w:rsidRPr="000B7AAC" w:rsidRDefault="000B7AAC" w:rsidP="000B7A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AAC" w:rsidRPr="000B7AAC" w:rsidRDefault="000B7AAC" w:rsidP="000B7AAC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B7AAC">
        <w:rPr>
          <w:rFonts w:ascii="Times New Roman" w:hAnsi="Times New Roman" w:cs="Times New Roman"/>
          <w:i/>
          <w:sz w:val="28"/>
          <w:szCs w:val="28"/>
        </w:rPr>
        <w:t>Ответы на задания нужно вписывать после слова «Ответ</w:t>
      </w:r>
      <w:proofErr w:type="gramStart"/>
      <w:r w:rsidRPr="000B7AAC">
        <w:rPr>
          <w:rFonts w:ascii="Times New Roman" w:hAnsi="Times New Roman" w:cs="Times New Roman"/>
          <w:i/>
          <w:sz w:val="28"/>
          <w:szCs w:val="28"/>
        </w:rPr>
        <w:t>: »</w:t>
      </w:r>
      <w:proofErr w:type="gramEnd"/>
      <w:r w:rsidRPr="000B7AAC">
        <w:rPr>
          <w:rFonts w:ascii="Times New Roman" w:hAnsi="Times New Roman" w:cs="Times New Roman"/>
          <w:i/>
          <w:sz w:val="28"/>
          <w:szCs w:val="28"/>
        </w:rPr>
        <w:t xml:space="preserve">. Файл с ответами нужно отправить на адрес </w:t>
      </w:r>
      <w:hyperlink r:id="rId5" w:history="1">
        <w:r w:rsidRPr="000B7AA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olymp-iiis@yandex.ru</w:t>
        </w:r>
      </w:hyperlink>
      <w:r w:rsidRPr="000B7AAC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</w:t>
      </w:r>
      <w:r w:rsidRPr="000B7AAC">
        <w:rPr>
          <w:rFonts w:ascii="Times New Roman" w:hAnsi="Times New Roman" w:cs="Times New Roman"/>
          <w:i/>
          <w:sz w:val="28"/>
          <w:szCs w:val="28"/>
        </w:rPr>
        <w:t xml:space="preserve">Если в течение двух суток вам не придет подтверждение о получении, позвоните по телефону +79090659442, чтобы проверить, не ушло ли ваше письмо в спам.  </w:t>
      </w:r>
    </w:p>
    <w:p w:rsidR="000B7AAC" w:rsidRPr="000B7AAC" w:rsidRDefault="000B7AAC" w:rsidP="000B7AAC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B7AAC">
        <w:rPr>
          <w:rFonts w:ascii="Times New Roman" w:hAnsi="Times New Roman" w:cs="Times New Roman"/>
          <w:i/>
          <w:sz w:val="28"/>
          <w:szCs w:val="28"/>
        </w:rPr>
        <w:t>Если у вас нет возможности работать на компьютере, вы можете написать ответы от руки, чётко обозначив, на какие задания вы отвечаете, и прислать разборчивые фотографии/сканы своей работы. В этом случае в тексте письма нужно будет указать ваши ФИО, школу и класс.</w:t>
      </w:r>
    </w:p>
    <w:p w:rsidR="000B7AAC" w:rsidRPr="000B7AAC" w:rsidRDefault="000B7AAC" w:rsidP="000B7AAC">
      <w:pPr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B7AAC">
        <w:rPr>
          <w:rFonts w:ascii="Times New Roman" w:hAnsi="Times New Roman" w:cs="Times New Roman"/>
          <w:i/>
          <w:sz w:val="28"/>
          <w:szCs w:val="28"/>
        </w:rPr>
        <w:t xml:space="preserve">Удачи! </w:t>
      </w:r>
    </w:p>
    <w:p w:rsidR="000B7AAC" w:rsidRPr="001C59F2" w:rsidRDefault="000B7AAC" w:rsidP="000B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7AAC" w:rsidRDefault="000B7AAC" w:rsidP="000B7A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B7AAC" w:rsidRDefault="000B7AAC">
      <w:pP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br w:type="page"/>
      </w:r>
    </w:p>
    <w:p w:rsidR="000B7AAC" w:rsidRPr="00841599" w:rsidRDefault="000B7AAC" w:rsidP="000B7A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 xml:space="preserve">// “Понедельник начинается в субботу”, </w:t>
      </w:r>
      <w:proofErr w:type="gramStart"/>
      <w:r w:rsidRPr="0084159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proofErr w:type="gramEnd"/>
      <w:r w:rsidRPr="0084159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 Б Стругацкие.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1965 г.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</w:tblGrid>
      <w:tr w:rsidR="000B7AAC" w:rsidRPr="00841599" w:rsidTr="00D365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B7AAC" w:rsidRDefault="000B7AAC" w:rsidP="00D36563">
            <w:pPr>
              <w:spacing w:after="0" w:line="240" w:lineRule="auto"/>
              <w:ind w:left="-4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B7AAC" w:rsidRPr="00841599" w:rsidRDefault="000B7AAC" w:rsidP="00D3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четвёртая</w:t>
            </w:r>
          </w:p>
        </w:tc>
      </w:tr>
    </w:tbl>
    <w:p w:rsidR="000B7AAC" w:rsidRPr="00841599" w:rsidRDefault="000B7AAC" w:rsidP="000B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7"/>
          <w:szCs w:val="27"/>
          <w:lang w:eastAsia="ru-RU"/>
        </w:rPr>
      </w:pPr>
    </w:p>
    <w:tbl>
      <w:tblPr>
        <w:tblW w:w="0" w:type="auto"/>
        <w:jc w:val="righ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4"/>
      </w:tblGrid>
      <w:tr w:rsidR="000B7AAC" w:rsidRPr="00841599" w:rsidTr="00D36563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0B7AAC" w:rsidRDefault="000B7AAC" w:rsidP="00D36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Кто позволил себе эту дьявольскую шутку? </w:t>
            </w:r>
          </w:p>
          <w:p w:rsidR="000B7AAC" w:rsidRDefault="000B7AAC" w:rsidP="00D36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Схватить его и сорвать с него маску, чтобы мы знали, </w:t>
            </w:r>
          </w:p>
          <w:p w:rsidR="000B7AAC" w:rsidRPr="00841599" w:rsidRDefault="000B7AAC" w:rsidP="00D36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нам поутру повесить на крепостной стене!</w:t>
            </w:r>
          </w:p>
          <w:p w:rsidR="000B7AAC" w:rsidRPr="00841599" w:rsidRDefault="000B7AAC" w:rsidP="00D36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Э. А. По</w:t>
            </w:r>
          </w:p>
          <w:p w:rsidR="000B7AAC" w:rsidRPr="00841599" w:rsidRDefault="000B7AAC" w:rsidP="00D36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AAC" w:rsidRPr="00841599" w:rsidRDefault="000B7AAC" w:rsidP="000B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Я купил позавчерашнюю «Правду», выпил газированной воды и устроился на скамье в садике, в тени Доски почёта. Было одиннадцать часов. Я внимательно просмотрел газету. На это ушло семь минут. Тогда я прочитал статью о гидропонике, фельетон о хапугах из Канска и большое письмо рабочих химического завода в редакцию. Это заняло всего-навсего двадцать две минуты. Не сходить ли в кино, подумал я. Но «</w:t>
      </w:r>
      <w:proofErr w:type="spellStart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Козару</w:t>
      </w:r>
      <w:proofErr w:type="spellEnd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» я уже видел — один раз в кино и один раз по телевизору. Тогда я решил попить воды, сложил газету и встал. Из всей старухиной меди в кармане у меня остался всего один пятак. Пропью, решил я, выпил воды с сиропом, получил копейку сдачи и купил в соседнем ларьке коробок спичек. Больше делать мне в центре города было решительно нечего. И я пошёл куда глаза глядят — в неширокую улицу между магазином № 2 и столовой № 11.</w:t>
      </w:r>
    </w:p>
    <w:p w:rsidR="000B7AAC" w:rsidRPr="00841599" w:rsidRDefault="000B7AAC" w:rsidP="000B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Прохожих на улице почти не было. Меня обогнал большой пыльный грузовик с грохочущим трейлером. Шофёр, высунув в окно локоть и голову, устало смотрел на булыжную мостовую. Улица, понижаясь, круто заворачивала направо, у поворота рядом с тротуаром торчал из земли ствол старинной чугунной пушки, дуло её было забито землёй и окурками. Вскоре улица кончилась обрывом к реке. Я посидел на краю обрыва и полюбовался пейзажем, затем перешёл на другую сторону и побрёл обратно.</w:t>
      </w:r>
    </w:p>
    <w:p w:rsidR="000B7AAC" w:rsidRPr="00841599" w:rsidRDefault="000B7AAC" w:rsidP="000B7A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Интересно, куда девался тот грузовик? — подумал вдруг я. Спуска с обрыва не было. Я стал оглядываться, ища ворота по сторонам улицы, и тут обнаружил небольшой, но очень странный дом, стиснутый между двумя угрюмыми кирпичными лабазами. Окна нижнего этажа его были забраны железными прутьями и до половины замазаны мелом. Дверей же в доме вообще не было. Я заметил это сразу потому, что вывеска, которую обычно помещают рядом с воротами или рядом с подъездом, висела здесь прямо между двумя окнами. На вывеске было написано: «АН СССР НИИЧАВО». Я отошёл на середину улицы: да, два этажа по десяти окон и ни одной двери. А справа и слева, вплотную, лабазы. НИИЧАВО, подумал я. Научно-исследовательский институт… </w:t>
      </w:r>
      <w:proofErr w:type="spellStart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Чаво</w:t>
      </w:r>
      <w:proofErr w:type="spellEnd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? В смысле — чего? Чрезвычайно Автоматизированной Вооружённой Охраны? Чёрных Ассоциаций Восточной Океании? Изба на </w:t>
      </w:r>
      <w:proofErr w:type="spellStart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курногах</w:t>
      </w:r>
      <w:proofErr w:type="spellEnd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подумал я, — музей этого самого НИИЧАВО. Мои попутчики, наверное, тоже отсюда. И те, в чайной, тоже… С крыши здания поднялась стая ворон и с карканьем закружилась над улицей. Я повернулся и пошёл назад, на площадь.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Я вышел на площадь и остановился перед киоском с газированной водой. Я точно помнил, что мелочи у меня нет, и знал, что придётся разменивать бумажку, и уже готовил заискивающую улыбку, потому что продавщицы газированной воды терпеть не могут менять бумажные деньги, как вдруг обнаружил в кармане джинсов пятак. Я удивился и обрадовался, но обрадовался больше. Я выпил газированной воды с сиропом, получил мокрую копейку сдачи и поговорил с продавщицей о погоде. Потом я решительно направился домой, чтобы скорее покончить с ЕУ и ТО и заняться </w:t>
      </w:r>
      <w:proofErr w:type="spellStart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рационал</w:t>
      </w:r>
      <w:proofErr w:type="spellEnd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-диалектическими объяснениями. Копейку я сунул в карман и остановился, обнаружив, что в том же кармане имеется ещё один пятак. Я вынул его и осмотрел. Пятак был слегка влажный, на нём было написано «5 копеек 1961», и цифра "6" была замята неглубокой </w:t>
      </w:r>
      <w:proofErr w:type="spellStart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выщерблинкой</w:t>
      </w:r>
      <w:proofErr w:type="spellEnd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Может быть, я даже тогда не обратил бы внимания на это маленькое происшествие, если бы </w:t>
      </w:r>
      <w:proofErr w:type="gramStart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не</w:t>
      </w:r>
      <w:proofErr w:type="gramEnd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 самое мгновенное ощущение, уже </w:t>
      </w: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знакомое мне, — будто я одновременно стою на проспекте Мира и сижу на диване, тупо разглядывая вешалку. И так же, как раньше, когда я тряхнул головой, ощущение исчезло.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Некоторое время я ещё медленно шёл, рассеянно подбрасывая и ловя пятак (он падал на ладонь всё время «решкой»), и пытался сосредоточиться. Потом я увидел гастроном, в котором утром спасался от мальчишек, и вошёл туда. Держа пятак двумя пальцами, я направился прямо к прилавку, где торговали соками и водой, и без всякого удовольствия выпил стакан без сиропа. Затем, зажав сдачу в кулаке, я отошёл в сторонку и проверил карман.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Это был тот самый случай, когда психологического шока не происходит. Скорее я удивился бы, если бы пятака в кармане не оказалось. Но он был там — влажный, 1961 года, с </w:t>
      </w:r>
      <w:proofErr w:type="spellStart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выщерблинкой</w:t>
      </w:r>
      <w:proofErr w:type="spellEnd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цифре "6". Меня подтолкнули и спросили, не сплю ли я. Оказывается, я стоял в очереди в кассу. Я сказал, что не сплю, и выбил чек на три коробка спичек. Встав в очередь за спичками, я обнаружил, что пятак находится в кармане. Я был совершенно спокоен. Получив три коробка, я вышел из магазина, вернулся на площадь и принялся экспериментировать.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Эксперимент занял у меня около часа. За этот час я десять раз обошёл площадь кругом, разбух от воды, спичечных коробков и газет, перезнакомился со всеми продавцами и продавщицами и пришёл к ряду интересных выводов. Пятак возвращается, если им платить. Если его просто бросить, обронить, потерять, он останется там, где упал. Пятак возвращается в карман в тот момент, когда сдача из рук продавца переходит в руки покупателя. Если при этом держать руку в одном кармане, пятак появляется в другом. В кармане, застёгнутом на «молнию», он не появляется никогда. Если держать руки в обоих карманах и принимать сдачу локтем, то пятак может появиться где угодно на теле (в моём случае он обнаружился в ботинке). Исчезновение пятака из тарелочки с медью на прилавке заметить не удаётся: среди прочей меди пятак сейчас же теряется, и никакого движения в тарелочке в момент перехода пятака в карман не происходит.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так, мы имели дело с так называемым неразменным пятаком в процессе его функционирования. Сам по себе факт </w:t>
      </w:r>
      <w:proofErr w:type="spellStart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неразменности</w:t>
      </w:r>
      <w:proofErr w:type="spellEnd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 очень заинтересовал меня. Воображение моё было потрясено прежде всего возможностью внепространственного перемещения материального тела. Мне было совершенно ясно, что таинственный переход пятака от продавца к покупателю представляет собой не что иное, как частный случай пресловутой нуль-транспортировки, хорошо известной любителям научной фантастики также под псевдонимами: </w:t>
      </w:r>
      <w:proofErr w:type="spellStart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гиперпереход</w:t>
      </w:r>
      <w:proofErr w:type="spellEnd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репагулярный</w:t>
      </w:r>
      <w:proofErr w:type="spellEnd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скачок, феномен </w:t>
      </w:r>
      <w:proofErr w:type="spellStart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Тарантоги</w:t>
      </w:r>
      <w:proofErr w:type="spellEnd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… Открывающиеся перспективы были ослепительны.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У меня не было никаких приборов. Обыкновенный лабораторный минимальный термометр мог бы дать очень много, но у меня не было даже его. Я был вынужден ограничиваться чисто визуальными субъективными наблюдениями. Свой последний круг по площади я начал, поставив перед собой следующую задачу: «Кладя пятак рядом с тарелочкой для мелочи и по возможности препятствуя продавцу смешать его с остальными деньгами до вручения сдачи, проследить визуально процесс перемещения пятака в пространстве, одновременно пытаясь хотя бы качественно определить изменение температуры воздуха вблизи предполагаемой траектории перехода». Однако эксперимент был прерван в самом начале.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Когда я приблизился к продавщице Мане, меня уже ждал тот самый молоденький милиционер в чине сержанта.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— Так, — сказал он профессиональным голосом.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Я искательно посмотрел на него, предчувствуя недоброе.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</w:t>
      </w:r>
      <w:proofErr w:type="gramStart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— Попрошу документики, гражданин</w:t>
      </w:r>
      <w:proofErr w:type="gramEnd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, — сказал милиционер, отдавая честь и глядя мимо меня.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— А в чём дело? — спросил я, доставая паспорт.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</w:t>
      </w:r>
      <w:proofErr w:type="gramStart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— И пятак попрошу</w:t>
      </w:r>
      <w:proofErr w:type="gramEnd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, — сказал милиционер, принимая паспорт.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    Я молча отдал ему пятак. Маня смотрела на меня сердитыми глазами. Милиционер оглядел пятак и, произнеся с удовлетворением: «Ага…», раскрыл паспорт. Паспорт он изучал, как библиофил изучает редкую инкунабулу. Я томительно ждал. Вокруг медленно росла толпа. В толпе высказывались разные мнения на мой счёт.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</w:t>
      </w:r>
      <w:proofErr w:type="gramStart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— Придётся пройти</w:t>
      </w:r>
      <w:proofErr w:type="gramEnd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, — сказал наконец милиционер.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Мы прошли. Пока мы проходили, в толпе сопровождающих было создано несколько вариантов моей нелёгкой биографии и был сформулирован ряд причин, вызвавших начинающееся у всех на глазах следствие.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В отделении сержант передал пятак и паспорт дежурному лейтенанту. Тот осмотрел пятак и предложил мне сесть. Я сел. Лейтенант небрежно произнёс: «Сдайте мелочь», и тоже углубился в изучение паспорта. Я выгреб из кармана медяки. «Пересчитай, Ковалёв», — сказал лейтенант и, отложив паспорт, стал смотреть мне в глаза.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— Много накупили? — спросил он.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— Много, — ответил я.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</w:t>
      </w:r>
      <w:proofErr w:type="gramStart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— Тоже сдайте</w:t>
      </w:r>
      <w:proofErr w:type="gramEnd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, — сказал лейтенант.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Я выложил перед ним на стол четыре номера позавчерашней «Правды», три номера местной газеты «Рыбак», два номера «Литературной газеты», восемь коробков спичек, шесть штук ирисок «Золотой ключик» и уценённый ёршик для чистки примуса.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</w:t>
      </w:r>
      <w:proofErr w:type="gramStart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— Воду сдать не могу</w:t>
      </w:r>
      <w:proofErr w:type="gramEnd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, — сказал я сухо. — Пять стаканов с сиропом и четыре без сиропа.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Я начинал понимать, в чём дело, и мне было чрезвычайно неловко и муторно при мысли, что придётся оправдываться.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— Семьдесят четыре копейки, товарищ лейтенант, — доложил юный Ковалёв.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Лейтенант задумчиво созерцал кучу газет и спичечных коробков.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— Развлекались или как? — спросил он меня.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</w:t>
      </w:r>
      <w:proofErr w:type="gramStart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— Или как</w:t>
      </w:r>
      <w:proofErr w:type="gramEnd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, — сказал я мрачно.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— Неосторожно, — сказал лейтенант. — Неосторожно, гражданин. Расскажите.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Я рассказал. В конце рассказа я убедительно попросил лейтенанта не рассматривать мои действия как попытку скопить денег на «Запорожец». Уши мои горели. Лейтенант усмехнулся.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— А почему бы и не рассматривать? — осведомился он. — Были случаи, когда накапливали.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Я пожал плечами.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— Уверяю вас, такая мысль не могла бы прийти мне в голову… То есть что я говорю — не могла бы, она действительно не приходила!..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Лейтенант долго молчал. Юный Ковалёв взял мой паспорт и снова принялся его рассматривать.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— Даже как-то странно предположить… — сказал я растерянно. — Совершенно бредовая затея… Копить по копейке… — Я снова пожал плечами. — Тогда уж лучше, как говорится, на паперти стоять…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— С нищенством мы боремся, — значительно сказал лейтенант.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— Ну правильно, ну естественно… Я только не понимаю, при чём тут я, и… — Я поймал себя на том, что очень много пожимаю плечами, и дал себе слово впредь этого не делать.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Лейтенант снова изнуряюще долго молчал, разглядывая пятак.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</w:t>
      </w:r>
      <w:proofErr w:type="gramStart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— Придётся составить протокол</w:t>
      </w:r>
      <w:proofErr w:type="gramEnd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, — сказал он наконец.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Я пожал плечами.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— Пожалуйста, конечно… хотя… — Я не знал, что, собственно, «хотя».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     Некоторое время лейтенант смотрел на меня, ожидая продолжения. Но я как раз соображал, под какую статью уголовного кодекса подходят мои действия, и тогда он придвинул к себе лист бумаги и принялся писать.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Юный Ковалёв вернулся на свой пост. Лейтенант скрипел пером и часто со стуком макал его в чернильницу. Я сидел, тупо рассматривая плакаты, развешанные на стенах, и вяло размышлял о том, что на моём месте Ломоносов, скажем, схватил бы паспорт и выскочил в окно. В чём, собственно, суть? — думал я. Суть в том, чтобы человек сам не считал себя виновным. В этом смысле я не виновен. Но виновность, кажется, бывает объективная и субъективная. И факт остаётся фактом: вся эта медь в количестве семидесяти четырех копеек юридически является результатом хищения, произведённого с помощью технических средств, в качестве каковых выступает неразменный пятак…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</w:t>
      </w:r>
      <w:proofErr w:type="gramStart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— Прочтите и подпишите</w:t>
      </w:r>
      <w:proofErr w:type="gramEnd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, — сказал лейтенант.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Я прочёл. Из протокола явствовало, что я, нижеподписавшийся Привалов А. И., неизвестным мне способом вступил в обладание действующей моделью неразменного пятака образца ГОСТ 718-62 и злоупотребил ею; что я, нижеподписавшийся Привалов А. И., утверждаю, будто действия свои производил с целью научного эксперимента без каких-либо корыстных намерений; что я готов возместить причинённые государству убытки в размере одного рубля пятидесяти пяти копеек; что я, наконец, в соответствии с постановлением Соловецкого горсовета от 22 марта 1959 года, передал указанную действующую модель неразменного пятака дежурному по отделению лейтенанту Сергиенко У. У. и получил взамен пять копеек в монетных знаках, имеющих хождение на территории Советского Союза. Я подписался.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Лейтенант сверил мою подпись с подписью в паспорте, ещё раз тщательно пересчитал медяки, позвонил куда-то с целью уточнить стоимость ирисок и примусного ёршика, выписал квитанцию и отдал её мне вместе с пятью копейками в монетных знаках, имеющих хождение. Возвращая газеты, спички, конфеты и ёршик, он сказал: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— А воду вы, по собственному вашему признанию, выпили. Итого с вас восемьдесят одна копейка.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С гигантским облегчением я рассчитался. Лейтенант, ещё раз внимательно пролистав, вернул мне паспорт.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</w:t>
      </w:r>
      <w:proofErr w:type="gramStart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— Можете идти, гражданин Привалов</w:t>
      </w:r>
      <w:proofErr w:type="gramEnd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 — сказал он. — И впредь будьте осторожнее. Вы надолго в </w:t>
      </w:r>
      <w:proofErr w:type="spellStart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Соловец</w:t>
      </w:r>
      <w:proofErr w:type="spellEnd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?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</w:t>
      </w:r>
      <w:proofErr w:type="gramStart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— Завтра уеду</w:t>
      </w:r>
      <w:proofErr w:type="gramEnd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, — сказал я.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— Вот до завтра и будьте осторожнее.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</w:t>
      </w:r>
      <w:proofErr w:type="gramStart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— Ох, постараюсь</w:t>
      </w:r>
      <w:proofErr w:type="gramEnd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 — сказал я, пряча паспорт. Затем, повинуясь импульсу, спросил, понизив голос: — А скажите мне, товарищ лейтенант, вам здесь, в </w:t>
      </w:r>
      <w:proofErr w:type="spellStart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Соловце</w:t>
      </w:r>
      <w:proofErr w:type="spellEnd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 странно?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Лейтенант уже смотрел в какие-то бумаги.</w:t>
      </w:r>
    </w:p>
    <w:p w:rsidR="000B7AAC" w:rsidRPr="00841599" w:rsidRDefault="000B7AAC" w:rsidP="000B7A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</w:t>
      </w:r>
      <w:proofErr w:type="gramStart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— Я здесь давно</w:t>
      </w:r>
      <w:proofErr w:type="gramEnd"/>
      <w:r w:rsidRPr="00841599">
        <w:rPr>
          <w:rFonts w:ascii="Times New Roman" w:eastAsia="Times New Roman" w:hAnsi="Times New Roman" w:cs="Times New Roman"/>
          <w:sz w:val="27"/>
          <w:szCs w:val="27"/>
          <w:lang w:eastAsia="ru-RU"/>
        </w:rPr>
        <w:t>, — сказал он рассеянно. — Привык.</w:t>
      </w:r>
    </w:p>
    <w:p w:rsidR="000B7AAC" w:rsidRDefault="000B7AAC" w:rsidP="000B7A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B7AAC" w:rsidRPr="000B7AAC" w:rsidRDefault="000B7AAC" w:rsidP="000B7A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ПРАВО. Квалифицируйте действия главного героя по объективной и субъективной стороне. Являются ли действия Привалова административным правонарушением? Уголовным преступлением? Какие правонарушения могут быть ему вменены? Каким может быть итог его взаимодействия с полицией в соответствии с нормами современного законодательства? Приведите не менее двух вариантов</w:t>
      </w:r>
    </w:p>
    <w:p w:rsidR="000B7AAC" w:rsidRDefault="000B7AAC" w:rsidP="000B7AA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7AAC" w:rsidRDefault="000B7AAC" w:rsidP="000B7AA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Ответ: </w:t>
      </w:r>
    </w:p>
    <w:p w:rsidR="000B7AAC" w:rsidRPr="00841599" w:rsidRDefault="000B7AAC" w:rsidP="000B7AA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B7AAC" w:rsidRPr="000B7AAC" w:rsidRDefault="000B7AAC" w:rsidP="000B7A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ЭКОНОМИКА 1. К каким последствиям в экономике может привести долгосрочное функционирование неразменного пятака? Будут ли эти последствия различаться для рыночной и плановой экономики? Попробуйте пояснить свою позицию, воспользовавшись </w:t>
      </w:r>
      <w:hyperlink r:id="rId6" w:history="1">
        <w:r w:rsidRPr="00841599">
          <w:rPr>
            <w:rStyle w:val="a4"/>
            <w:rFonts w:ascii="Times New Roman" w:eastAsia="Times New Roman" w:hAnsi="Times New Roman" w:cs="Times New Roman"/>
            <w:sz w:val="27"/>
            <w:szCs w:val="27"/>
            <w:lang w:eastAsia="ru-RU"/>
          </w:rPr>
          <w:t>формулой Фишера</w:t>
        </w:r>
      </w:hyperlink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описывающей связь товаров и денег в экономике.</w:t>
      </w:r>
    </w:p>
    <w:p w:rsidR="000B7AAC" w:rsidRDefault="000B7AAC" w:rsidP="000B7AA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7AAC" w:rsidRDefault="000B7AAC" w:rsidP="000B7AA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Ответ: </w:t>
      </w:r>
    </w:p>
    <w:p w:rsidR="000B7AAC" w:rsidRPr="00841599" w:rsidRDefault="000B7AAC" w:rsidP="000B7AA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B7AAC" w:rsidRPr="00963B4D" w:rsidRDefault="000B7AAC" w:rsidP="000B7AA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B7AAC" w:rsidRPr="00841599" w:rsidRDefault="000B7AAC" w:rsidP="000B7A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ЭКОНОМИКА 2. Какая экономическая система выстроена в стране, где происходит действие? Выделите не менее трёх фрагментов, прямо или косвенно подтверждающих вашу точку зрения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скопируйте их в ответ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B7AAC" w:rsidRDefault="000B7AAC" w:rsidP="000B7AA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B7AAC" w:rsidRPr="000B7AAC" w:rsidRDefault="000B7AAC" w:rsidP="000B7AA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7A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Ответ: </w:t>
      </w:r>
    </w:p>
    <w:p w:rsidR="000B7AAC" w:rsidRPr="000B7AAC" w:rsidRDefault="000B7AAC" w:rsidP="000B7AA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B7AAC" w:rsidRPr="000B7AAC" w:rsidRDefault="000B7AAC" w:rsidP="000B7A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ФИЛОСОФИЯ. </w:t>
      </w:r>
      <w:r w:rsidRPr="00963B4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отделении Привалов заявил, что, используя пятак, проводил научное </w:t>
      </w:r>
    </w:p>
    <w:p w:rsidR="000B7AAC" w:rsidRDefault="000B7AAC" w:rsidP="000B7AA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B7AAC">
        <w:rPr>
          <w:rFonts w:ascii="Times New Roman" w:eastAsia="Times New Roman" w:hAnsi="Times New Roman" w:cs="Times New Roman"/>
          <w:sz w:val="27"/>
          <w:szCs w:val="27"/>
          <w:lang w:eastAsia="ru-RU"/>
        </w:rPr>
        <w:t>исследование. Выделите в описании исследования не менее пяти фрагментов, относящиеся к эмпирическому и теоретическому уровням научного познания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и скопируйте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их в ответ.</w:t>
      </w:r>
      <w:r w:rsidRPr="000B7A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Каким конкретным формам научного познания соответствуют эти фрагменты? Можно ли на основании того, что неразменный пятак является фантастической сущностью, назвать полученные Приваловым данные </w:t>
      </w:r>
      <w:proofErr w:type="spellStart"/>
      <w:r w:rsidRPr="000B7AAC">
        <w:rPr>
          <w:rFonts w:ascii="Times New Roman" w:eastAsia="Times New Roman" w:hAnsi="Times New Roman" w:cs="Times New Roman"/>
          <w:sz w:val="27"/>
          <w:szCs w:val="27"/>
          <w:lang w:eastAsia="ru-RU"/>
        </w:rPr>
        <w:t>паранаучными</w:t>
      </w:r>
      <w:proofErr w:type="spellEnd"/>
      <w:r w:rsidRPr="000B7AA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? </w:t>
      </w:r>
    </w:p>
    <w:p w:rsidR="000B7AAC" w:rsidRDefault="000B7AAC" w:rsidP="000B7AA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7AAC" w:rsidRDefault="000B7AAC" w:rsidP="000B7AA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Ответ: </w:t>
      </w:r>
    </w:p>
    <w:p w:rsidR="000B7AAC" w:rsidRPr="000B7AAC" w:rsidRDefault="000B7AAC" w:rsidP="000B7AA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B7AAC" w:rsidRDefault="000B7AAC" w:rsidP="000B7AA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63B4D">
        <w:rPr>
          <w:rFonts w:ascii="Times New Roman" w:eastAsia="Times New Roman" w:hAnsi="Times New Roman" w:cs="Times New Roman"/>
          <w:sz w:val="27"/>
          <w:szCs w:val="27"/>
          <w:lang w:eastAsia="ru-RU"/>
        </w:rPr>
        <w:t>СОЦИОЛОГИЯ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Можно ли описать поведение Привалова как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девиантное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? Если да, то к какому типу девиаций по классификации Роберта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Мёртона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оно относится? К какой социальной группе, на ваш взгляд относится Привалов? Какие его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стратификационные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характеристики (богатство, власть, образование, престиж) можно извлечь из текста? Приведите не менее двух отрывков.</w:t>
      </w:r>
    </w:p>
    <w:p w:rsidR="000B7AAC" w:rsidRDefault="000B7AAC" w:rsidP="000B7AA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B7AAC" w:rsidRDefault="000B7AAC" w:rsidP="000B7AA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Ответ: </w:t>
      </w:r>
      <w:bookmarkStart w:id="0" w:name="_GoBack"/>
      <w:bookmarkEnd w:id="0"/>
    </w:p>
    <w:p w:rsidR="000B7AAC" w:rsidRPr="000B7AAC" w:rsidRDefault="000B7AAC" w:rsidP="000B7AA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7433A5" w:rsidRDefault="007433A5" w:rsidP="00645ACF">
      <w:pPr>
        <w:ind w:firstLine="567"/>
      </w:pPr>
    </w:p>
    <w:sectPr w:rsidR="007433A5" w:rsidSect="002D6CD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B0696"/>
    <w:multiLevelType w:val="hybridMultilevel"/>
    <w:tmpl w:val="E016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71"/>
    <w:rsid w:val="000B7AAC"/>
    <w:rsid w:val="002D6CD2"/>
    <w:rsid w:val="00592671"/>
    <w:rsid w:val="00645ACF"/>
    <w:rsid w:val="0074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8928"/>
  <w15:chartTrackingRefBased/>
  <w15:docId w15:val="{AF5EDD4C-11D1-433E-9AF2-1B121AC6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A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7A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3%D1%80%D0%B0%D0%B2%D0%BD%D0%B5%D0%BD%D0%B8%D0%B5_%D0%BE%D0%B1%D0%BC%D0%B5%D0%BD%D0%B0" TargetMode="External"/><Relationship Id="rId5" Type="http://schemas.openxmlformats.org/officeDocument/2006/relationships/hyperlink" Target="mailto:olymp-iii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2381</Words>
  <Characters>13574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almit</dc:creator>
  <cp:keywords/>
  <dc:description/>
  <cp:lastModifiedBy>almit</cp:lastModifiedBy>
  <cp:revision>2</cp:revision>
  <dcterms:created xsi:type="dcterms:W3CDTF">2023-02-16T19:02:00Z</dcterms:created>
  <dcterms:modified xsi:type="dcterms:W3CDTF">2023-02-16T19:44:00Z</dcterms:modified>
</cp:coreProperties>
</file>